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A32A" w14:textId="6F6C6E86" w:rsidR="00E07C2D" w:rsidRPr="00CD1D47" w:rsidRDefault="00E07C2D" w:rsidP="000228BB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0D0CA278" w:rsidR="00E07C2D" w:rsidRDefault="00E07C2D" w:rsidP="00BA0CE4">
      <w:pPr>
        <w:spacing w:line="276" w:lineRule="auto"/>
        <w:jc w:val="both"/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</w:p>
    <w:p w14:paraId="755ABFB1" w14:textId="783E56E9" w:rsidR="00A57585" w:rsidRDefault="00A57585" w:rsidP="00A57585">
      <w:pPr>
        <w:spacing w:line="240" w:lineRule="auto"/>
        <w:jc w:val="both"/>
        <w:rPr>
          <w:rFonts w:cs="Times New Roman"/>
        </w:rPr>
      </w:pPr>
      <w:bookmarkStart w:id="0" w:name="_Hlk531095337"/>
      <w:r>
        <w:rPr>
          <w:rFonts w:cs="Times New Roman"/>
        </w:rPr>
        <w:t xml:space="preserve">najem sali szkoleniowej dla 20 uczestników, wyżywienie 20 uczestników szkolenia – piątek, sobota, niedziela (śniadanie, obiad, kolacja), zakwaterowanie 20 uczestników szkolenia (od piątku do niedzieli) na terenie Województwa </w:t>
      </w:r>
      <w:r w:rsidR="007B2348">
        <w:rPr>
          <w:rFonts w:cs="Times New Roman"/>
        </w:rPr>
        <w:t>Mazowieckiego</w:t>
      </w:r>
      <w:r w:rsidR="009A3FB3">
        <w:rPr>
          <w:rFonts w:cs="Times New Roman"/>
        </w:rPr>
        <w:t xml:space="preserve"> w terminie od 14 do 16 grudnia 2018 r</w:t>
      </w:r>
      <w:bookmarkEnd w:id="0"/>
      <w:r w:rsidR="009A3FB3">
        <w:rPr>
          <w:rFonts w:cs="Times New Roman"/>
        </w:rPr>
        <w:t>.</w:t>
      </w:r>
    </w:p>
    <w:p w14:paraId="73FC46EB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55E37071" w14:textId="77777777" w:rsidR="00C26E8A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 xml:space="preserve">Specyfikacji </w:t>
      </w:r>
      <w:r w:rsidR="00C26E8A">
        <w:rPr>
          <w:rFonts w:cs="Times New Roman"/>
        </w:rPr>
        <w:t>I</w:t>
      </w:r>
      <w:r w:rsidR="00D735D3" w:rsidRPr="00CD1D47">
        <w:rPr>
          <w:rFonts w:cs="Times New Roman"/>
        </w:rPr>
        <w:t xml:space="preserve">stotnych </w:t>
      </w:r>
      <w:r w:rsidR="00C26E8A">
        <w:rPr>
          <w:rFonts w:cs="Times New Roman"/>
        </w:rPr>
        <w:t>W</w:t>
      </w:r>
      <w:r w:rsidR="00D735D3" w:rsidRPr="00CD1D47">
        <w:rPr>
          <w:rFonts w:cs="Times New Roman"/>
        </w:rPr>
        <w:t xml:space="preserve">arunków </w:t>
      </w:r>
      <w:r w:rsidR="00C26E8A">
        <w:rPr>
          <w:rFonts w:cs="Times New Roman"/>
        </w:rPr>
        <w:t>Z</w:t>
      </w:r>
      <w:r w:rsidR="00D735D3" w:rsidRPr="00CD1D47">
        <w:rPr>
          <w:rFonts w:cs="Times New Roman"/>
        </w:rPr>
        <w:t>amówienia</w:t>
      </w:r>
      <w:r w:rsidRPr="00CD1D47">
        <w:rPr>
          <w:rFonts w:cs="Times New Roman"/>
        </w:rPr>
        <w:t xml:space="preserve"> nr </w:t>
      </w:r>
      <w:r w:rsidR="007B2348">
        <w:rPr>
          <w:rFonts w:cs="Times New Roman"/>
        </w:rPr>
        <w:t>4</w:t>
      </w:r>
      <w:r w:rsidRPr="00CD1D47">
        <w:rPr>
          <w:rFonts w:cs="Times New Roman"/>
        </w:rPr>
        <w:t xml:space="preserve">/2018 do niniejszego Zapytania: </w:t>
      </w:r>
    </w:p>
    <w:p w14:paraId="6073D143" w14:textId="1C71D41F" w:rsidR="00BA0CE4" w:rsidRPr="00CD1D47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CD1D47">
        <w:rPr>
          <w:rFonts w:cs="Times New Roman"/>
        </w:rPr>
        <w:t>,</w:t>
      </w:r>
    </w:p>
    <w:p w14:paraId="541F9457" w14:textId="7238EBFC" w:rsidR="00E07C2D" w:rsidRDefault="00BA0CE4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tym:</w:t>
      </w:r>
    </w:p>
    <w:p w14:paraId="1180D06D" w14:textId="1C1DC9C9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1.</w:t>
      </w:r>
    </w:p>
    <w:p w14:paraId="3DD2F0AC" w14:textId="4F10A28C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Najem Sali szkoleniowej, wartość brutto: ………………….. zł., (słownie:…………………)</w:t>
      </w:r>
    </w:p>
    <w:p w14:paraId="45D685FD" w14:textId="4486CCE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2.</w:t>
      </w:r>
    </w:p>
    <w:p w14:paraId="026ECE53" w14:textId="4C38ADA6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Wyżywienie uczestników (śniadanie, obiad, kolacja – stawka brutto na 1 os., wartość brutto:……………..zł., (słownie:…………………….)</w:t>
      </w:r>
    </w:p>
    <w:p w14:paraId="40D788AA" w14:textId="6DD06ACC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3.</w:t>
      </w:r>
    </w:p>
    <w:p w14:paraId="6F9E06BF" w14:textId="0CC2050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Zakwaterowanie uczestników – stawka brutto na 1 os., wartość brutto:…………………… zł.,  (słownie:…………….)</w:t>
      </w:r>
    </w:p>
    <w:p w14:paraId="0A46C4EB" w14:textId="77777777" w:rsidR="004E5DD4" w:rsidRPr="00CD1D47" w:rsidRDefault="004E5DD4" w:rsidP="00BA0CE4">
      <w:pPr>
        <w:spacing w:line="276" w:lineRule="auto"/>
        <w:jc w:val="both"/>
        <w:rPr>
          <w:rFonts w:cs="Times New Roman"/>
        </w:rPr>
      </w:pP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2257473F" w14:textId="77777777" w:rsidR="0067259B" w:rsidRDefault="0067259B" w:rsidP="00BA0CE4">
      <w:pPr>
        <w:spacing w:line="276" w:lineRule="auto"/>
        <w:jc w:val="both"/>
        <w:rPr>
          <w:rFonts w:cs="Times New Roman"/>
        </w:rPr>
      </w:pPr>
    </w:p>
    <w:p w14:paraId="1B5B49DB" w14:textId="77777777" w:rsidR="0067259B" w:rsidRDefault="0067259B" w:rsidP="00BA0CE4">
      <w:pPr>
        <w:spacing w:line="276" w:lineRule="auto"/>
        <w:jc w:val="both"/>
        <w:rPr>
          <w:rFonts w:cs="Times New Roman"/>
        </w:rPr>
      </w:pPr>
    </w:p>
    <w:p w14:paraId="4B2341CD" w14:textId="0954F583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1B31A200" w14:textId="339D5FE3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2EFCE631" w14:textId="029E2EDD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07C2D" w:rsidRPr="00CD1D47">
        <w:rPr>
          <w:rFonts w:cs="Times New Roman"/>
        </w:rPr>
        <w:t xml:space="preserve">. Załącznikami do niniejszego formularza stanowiącymi integralną część oferty są: 1)..................................................................................................... </w:t>
      </w:r>
    </w:p>
    <w:p w14:paraId="2168530F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2) .....................................................................................................   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1B190A3A" w:rsidR="00BA0CE4" w:rsidRPr="00CD1D47" w:rsidRDefault="00E07C2D" w:rsidP="00C26E8A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4E5DD4">
        <w:rPr>
          <w:rFonts w:cs="Times New Roman"/>
        </w:rPr>
        <w:t>8 r.</w:t>
      </w:r>
      <w:r w:rsidRPr="00CD1D47">
        <w:rPr>
          <w:rFonts w:cs="Times New Roman"/>
        </w:rPr>
        <w:t xml:space="preserve"> </w:t>
      </w:r>
    </w:p>
    <w:p w14:paraId="22B763A1" w14:textId="435A0319" w:rsidR="00E07C2D" w:rsidRPr="00CD1D47" w:rsidRDefault="00E07C2D" w:rsidP="00C26E8A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631D6E6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493BA4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0D5150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13EF410C" w14:textId="77777777" w:rsidR="0067259B" w:rsidRDefault="0067259B" w:rsidP="00DC18CC">
      <w:pPr>
        <w:spacing w:line="276" w:lineRule="auto"/>
        <w:jc w:val="right"/>
        <w:rPr>
          <w:rFonts w:cs="Times New Roman"/>
        </w:rPr>
      </w:pPr>
    </w:p>
    <w:p w14:paraId="5FBD486E" w14:textId="77777777" w:rsidR="0067259B" w:rsidRDefault="0067259B" w:rsidP="00DC18CC">
      <w:pPr>
        <w:spacing w:line="276" w:lineRule="auto"/>
        <w:jc w:val="right"/>
        <w:rPr>
          <w:rFonts w:cs="Times New Roman"/>
        </w:rPr>
      </w:pPr>
    </w:p>
    <w:p w14:paraId="724AE6BA" w14:textId="77777777" w:rsidR="0067259B" w:rsidRDefault="0067259B" w:rsidP="00DC18CC">
      <w:pPr>
        <w:spacing w:line="276" w:lineRule="auto"/>
        <w:jc w:val="right"/>
        <w:rPr>
          <w:rFonts w:cs="Times New Roman"/>
        </w:rPr>
      </w:pPr>
    </w:p>
    <w:p w14:paraId="5AE6E6BD" w14:textId="7B9084FD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641543AD" w14:textId="48E990A6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</w:p>
    <w:p w14:paraId="0144D286" w14:textId="533F189E" w:rsidR="00DC18CC" w:rsidRPr="00CD1D47" w:rsidRDefault="00A57585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najem sali szkoleniowej dla 20 uczestników, wyżywienie 20 uczestników szkolenia – piątek, sobota, niedziela (śniadanie, obiad, kolacja), zakwaterowanie 20 uczestników szkolenia (od piątku do niedzieli) na terenie Województwa </w:t>
      </w:r>
      <w:r w:rsidR="0067259B">
        <w:rPr>
          <w:rFonts w:cs="Times New Roman"/>
        </w:rPr>
        <w:t>Mazowieckiego</w:t>
      </w:r>
      <w:r w:rsidR="00C26E8A">
        <w:rPr>
          <w:rFonts w:cs="Times New Roman"/>
        </w:rPr>
        <w:t xml:space="preserve"> </w:t>
      </w:r>
      <w:r w:rsidR="00DC18CC" w:rsidRPr="00CD1D47">
        <w:rPr>
          <w:rFonts w:cs="Times New Roman"/>
        </w:rPr>
        <w:t xml:space="preserve">spełniamy warunki udziału w postępowaniu szczegółowo określone w </w:t>
      </w:r>
      <w:r w:rsidR="004E5DD4">
        <w:rPr>
          <w:rFonts w:cs="Times New Roman"/>
        </w:rPr>
        <w:t>Specyfikacji Istotnych Warunków Zamówienia</w:t>
      </w:r>
      <w:r w:rsidR="00DC18CC"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3F78585F" w14:textId="77777777" w:rsidR="00C26E8A" w:rsidRDefault="00C26E8A" w:rsidP="00DC18CC">
      <w:pPr>
        <w:spacing w:line="276" w:lineRule="auto"/>
        <w:jc w:val="right"/>
        <w:rPr>
          <w:rFonts w:cs="Times New Roman"/>
        </w:rPr>
      </w:pPr>
    </w:p>
    <w:p w14:paraId="50BFC35C" w14:textId="36A0520C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471E2A18" w14:textId="544134AB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</w:p>
    <w:p w14:paraId="54C6ABF4" w14:textId="706CA41D" w:rsidR="00DC18CC" w:rsidRPr="00CD1D47" w:rsidRDefault="00A57585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najem sali szkoleniowej dla 20 uczestników, wyżywienie 20 uczestników szkolenia – piątek, sobota, niedziela (śniadanie, obiad, kolacja), zakwaterowanie 20 uczestników szkolenia (od piątku do niedzieli) na terenie Województwa </w:t>
      </w:r>
      <w:r w:rsidR="0067259B">
        <w:rPr>
          <w:rFonts w:cs="Times New Roman"/>
        </w:rPr>
        <w:t>Mazowieckiego</w:t>
      </w:r>
      <w:r w:rsidR="00C26E8A">
        <w:rPr>
          <w:rFonts w:cs="Times New Roman"/>
        </w:rPr>
        <w:t xml:space="preserve"> </w:t>
      </w:r>
      <w:r w:rsidR="00DC18CC"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03FD5E5A" w14:textId="2A19433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43950B1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4C8A6A2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78CA7126" w14:textId="77777777" w:rsidR="00617B13" w:rsidRDefault="00617B13" w:rsidP="00C26E8A">
      <w:pPr>
        <w:spacing w:line="276" w:lineRule="auto"/>
        <w:rPr>
          <w:rFonts w:cs="Times New Roman"/>
        </w:rPr>
      </w:pPr>
      <w:bookmarkStart w:id="1" w:name="_GoBack"/>
      <w:bookmarkEnd w:id="1"/>
    </w:p>
    <w:p w14:paraId="6328A1B8" w14:textId="61D30DE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</w:t>
      </w:r>
      <w:r w:rsidRPr="00CD1D47">
        <w:rPr>
          <w:rFonts w:cs="Times New Roman"/>
        </w:rPr>
        <w:lastRenderedPageBreak/>
        <w:t xml:space="preserve">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</w:t>
      </w:r>
      <w:r w:rsidRPr="00CD1D47">
        <w:rPr>
          <w:rFonts w:cs="Times New Roman"/>
        </w:rPr>
        <w:lastRenderedPageBreak/>
        <w:t>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4D48" w14:textId="77777777" w:rsidR="00157D94" w:rsidRDefault="00157D94" w:rsidP="009923CC">
      <w:pPr>
        <w:spacing w:after="0" w:line="240" w:lineRule="auto"/>
      </w:pPr>
      <w:r>
        <w:separator/>
      </w:r>
    </w:p>
  </w:endnote>
  <w:endnote w:type="continuationSeparator" w:id="0">
    <w:p w14:paraId="6AB04669" w14:textId="77777777" w:rsidR="00157D94" w:rsidRDefault="00157D94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6BB5" w14:textId="77777777" w:rsidR="00157D94" w:rsidRDefault="00157D94" w:rsidP="009923CC">
      <w:pPr>
        <w:spacing w:after="0" w:line="240" w:lineRule="auto"/>
      </w:pPr>
      <w:r>
        <w:separator/>
      </w:r>
    </w:p>
  </w:footnote>
  <w:footnote w:type="continuationSeparator" w:id="0">
    <w:p w14:paraId="005B0269" w14:textId="77777777" w:rsidR="00157D94" w:rsidRDefault="00157D94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228BB"/>
    <w:rsid w:val="000501CB"/>
    <w:rsid w:val="000C17D2"/>
    <w:rsid w:val="000F2AE2"/>
    <w:rsid w:val="00157D94"/>
    <w:rsid w:val="001B4542"/>
    <w:rsid w:val="001C33AB"/>
    <w:rsid w:val="002666AD"/>
    <w:rsid w:val="002822DD"/>
    <w:rsid w:val="002A5E7A"/>
    <w:rsid w:val="002F0380"/>
    <w:rsid w:val="00334212"/>
    <w:rsid w:val="0036261A"/>
    <w:rsid w:val="003941E2"/>
    <w:rsid w:val="00397271"/>
    <w:rsid w:val="003E1BCE"/>
    <w:rsid w:val="00410AA5"/>
    <w:rsid w:val="004378F8"/>
    <w:rsid w:val="004476C9"/>
    <w:rsid w:val="00492DB1"/>
    <w:rsid w:val="004B40A1"/>
    <w:rsid w:val="004E5DD4"/>
    <w:rsid w:val="004F3FAE"/>
    <w:rsid w:val="00522767"/>
    <w:rsid w:val="00545FC4"/>
    <w:rsid w:val="005619AE"/>
    <w:rsid w:val="00614BBF"/>
    <w:rsid w:val="00617B13"/>
    <w:rsid w:val="0063667E"/>
    <w:rsid w:val="0067259B"/>
    <w:rsid w:val="006A21FA"/>
    <w:rsid w:val="006E1FE2"/>
    <w:rsid w:val="00745027"/>
    <w:rsid w:val="0075079E"/>
    <w:rsid w:val="007A5D29"/>
    <w:rsid w:val="007B2348"/>
    <w:rsid w:val="007C3B7F"/>
    <w:rsid w:val="00865C40"/>
    <w:rsid w:val="00891799"/>
    <w:rsid w:val="008C7877"/>
    <w:rsid w:val="00932A87"/>
    <w:rsid w:val="009368EF"/>
    <w:rsid w:val="009923CC"/>
    <w:rsid w:val="009A0EEA"/>
    <w:rsid w:val="009A3FB3"/>
    <w:rsid w:val="009C7EAE"/>
    <w:rsid w:val="00A15104"/>
    <w:rsid w:val="00A57585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26E8A"/>
    <w:rsid w:val="00C56EB4"/>
    <w:rsid w:val="00C76EFE"/>
    <w:rsid w:val="00CD1D47"/>
    <w:rsid w:val="00CE7327"/>
    <w:rsid w:val="00D735D3"/>
    <w:rsid w:val="00DC18CC"/>
    <w:rsid w:val="00DD3E46"/>
    <w:rsid w:val="00E07C2D"/>
    <w:rsid w:val="00E12A3A"/>
    <w:rsid w:val="00E4219D"/>
    <w:rsid w:val="00E566F8"/>
    <w:rsid w:val="00E73AE2"/>
    <w:rsid w:val="00E91122"/>
    <w:rsid w:val="00F14D43"/>
    <w:rsid w:val="00F3292B"/>
    <w:rsid w:val="00F3501E"/>
    <w:rsid w:val="00FA6F73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68E02C60-3D2E-470F-88F8-D1F9A8F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1679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24</cp:revision>
  <dcterms:created xsi:type="dcterms:W3CDTF">2018-11-19T22:04:00Z</dcterms:created>
  <dcterms:modified xsi:type="dcterms:W3CDTF">2018-12-27T08:24:00Z</dcterms:modified>
</cp:coreProperties>
</file>