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95" w:rsidRPr="003D6CE4" w:rsidRDefault="00853895" w:rsidP="00A9193D">
      <w:pPr>
        <w:jc w:val="both"/>
        <w:rPr>
          <w:rFonts w:ascii="Arial" w:hAnsi="Arial" w:cs="Arial"/>
          <w:b/>
          <w:sz w:val="24"/>
          <w:szCs w:val="24"/>
        </w:rPr>
      </w:pPr>
      <w:r w:rsidRPr="003D6CE4">
        <w:rPr>
          <w:rFonts w:ascii="Arial" w:hAnsi="Arial" w:cs="Arial"/>
          <w:b/>
          <w:sz w:val="24"/>
          <w:szCs w:val="24"/>
        </w:rPr>
        <w:t>Zasady finansowania „FUNDACJI DLA MŁODZIEŻY”</w:t>
      </w:r>
    </w:p>
    <w:p w:rsidR="00853895" w:rsidRPr="003D6CE4" w:rsidRDefault="00853895" w:rsidP="00A9193D">
      <w:pPr>
        <w:jc w:val="both"/>
        <w:rPr>
          <w:rFonts w:ascii="Arial" w:hAnsi="Arial" w:cs="Arial"/>
          <w:sz w:val="24"/>
          <w:szCs w:val="24"/>
        </w:rPr>
      </w:pPr>
    </w:p>
    <w:p w:rsidR="00853895" w:rsidRPr="00853895" w:rsidRDefault="00853895" w:rsidP="00A9193D">
      <w:pPr>
        <w:spacing w:after="234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CE4">
        <w:rPr>
          <w:rFonts w:ascii="Arial" w:eastAsia="Times New Roman" w:hAnsi="Arial" w:cs="Arial"/>
          <w:sz w:val="24"/>
          <w:szCs w:val="24"/>
          <w:lang w:eastAsia="pl-PL"/>
        </w:rPr>
        <w:t>„FUNDACJA DLA MŁODZIE</w:t>
      </w:r>
      <w:r w:rsidR="00CA0839" w:rsidRPr="003D6CE4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>Y” pozyskuje środki na działalność z różnych źródeł. Wspierają nas zarówno osoby fizyczne jak i osoby prawne. Najczęściej ś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>rodki na naszą działalność pochodzą:</w:t>
      </w:r>
    </w:p>
    <w:p w:rsidR="00853895" w:rsidRPr="00853895" w:rsidRDefault="00853895" w:rsidP="00A9193D">
      <w:pPr>
        <w:numPr>
          <w:ilvl w:val="0"/>
          <w:numId w:val="1"/>
        </w:numPr>
        <w:spacing w:before="100" w:beforeAutospacing="1" w:after="100" w:afterAutospacing="1" w:line="240" w:lineRule="auto"/>
        <w:ind w:left="398" w:right="2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895">
        <w:rPr>
          <w:rFonts w:ascii="Arial" w:eastAsia="Times New Roman" w:hAnsi="Arial" w:cs="Arial"/>
          <w:sz w:val="24"/>
          <w:szCs w:val="24"/>
          <w:lang w:eastAsia="pl-PL"/>
        </w:rPr>
        <w:t xml:space="preserve">od osób prywatnych, które wspierają nas darowiznami i biorą udział w akcjach </w:t>
      </w:r>
      <w:proofErr w:type="spellStart"/>
      <w:r w:rsidRPr="00853895">
        <w:rPr>
          <w:rFonts w:ascii="Arial" w:eastAsia="Times New Roman" w:hAnsi="Arial" w:cs="Arial"/>
          <w:sz w:val="24"/>
          <w:szCs w:val="24"/>
          <w:lang w:eastAsia="pl-PL"/>
        </w:rPr>
        <w:t>crowdfundingowych</w:t>
      </w:r>
      <w:proofErr w:type="spellEnd"/>
      <w:r w:rsidRPr="0085389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53895" w:rsidRPr="00853895" w:rsidRDefault="00853895" w:rsidP="00A9193D">
      <w:pPr>
        <w:numPr>
          <w:ilvl w:val="0"/>
          <w:numId w:val="1"/>
        </w:numPr>
        <w:spacing w:before="100" w:beforeAutospacing="1" w:after="100" w:afterAutospacing="1" w:line="240" w:lineRule="auto"/>
        <w:ind w:left="398" w:right="2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CE4">
        <w:rPr>
          <w:rFonts w:ascii="Arial" w:eastAsia="Times New Roman" w:hAnsi="Arial" w:cs="Arial"/>
          <w:sz w:val="24"/>
          <w:szCs w:val="24"/>
          <w:lang w:eastAsia="pl-PL"/>
        </w:rPr>
        <w:t>z 1%</w:t>
      </w:r>
      <w:r w:rsidR="00CA0839"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należnego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podatku dochodowego </w:t>
      </w:r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>przekazanego przez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fizyczn</w:t>
      </w:r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53895" w:rsidRPr="00853895" w:rsidRDefault="00853895" w:rsidP="00A9193D">
      <w:pPr>
        <w:numPr>
          <w:ilvl w:val="0"/>
          <w:numId w:val="1"/>
        </w:numPr>
        <w:spacing w:before="100" w:beforeAutospacing="1" w:after="100" w:afterAutospacing="1" w:line="240" w:lineRule="auto"/>
        <w:ind w:left="398" w:right="2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895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>firm</w:t>
      </w:r>
      <w:r w:rsidR="00CA0839" w:rsidRPr="003D6CE4">
        <w:rPr>
          <w:rFonts w:ascii="Arial" w:eastAsia="Times New Roman" w:hAnsi="Arial" w:cs="Arial"/>
          <w:sz w:val="24"/>
          <w:szCs w:val="24"/>
          <w:lang w:eastAsia="pl-PL"/>
        </w:rPr>
        <w:t>, banków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i instytucji prywatnych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53895" w:rsidRPr="00853895" w:rsidRDefault="00853895" w:rsidP="00A9193D">
      <w:pPr>
        <w:numPr>
          <w:ilvl w:val="0"/>
          <w:numId w:val="1"/>
        </w:numPr>
        <w:spacing w:before="100" w:beforeAutospacing="1" w:after="100" w:afterAutospacing="1" w:line="240" w:lineRule="auto"/>
        <w:ind w:left="398" w:right="2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CE4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 xml:space="preserve"> instytu</w:t>
      </w:r>
      <w:r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cji </w:t>
      </w:r>
      <w:proofErr w:type="spellStart"/>
      <w:r w:rsidRPr="003D6CE4">
        <w:rPr>
          <w:rFonts w:ascii="Arial" w:eastAsia="Times New Roman" w:hAnsi="Arial" w:cs="Arial"/>
          <w:sz w:val="24"/>
          <w:szCs w:val="24"/>
          <w:lang w:eastAsia="pl-PL"/>
        </w:rPr>
        <w:t>grantodawczych</w:t>
      </w:r>
      <w:proofErr w:type="spellEnd"/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 xml:space="preserve"> i fundacji,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 xml:space="preserve"> które organizują konkursy na realizację konkretnych zadań;</w:t>
      </w:r>
    </w:p>
    <w:p w:rsidR="00853895" w:rsidRPr="00853895" w:rsidRDefault="00853895" w:rsidP="00A9193D">
      <w:pPr>
        <w:numPr>
          <w:ilvl w:val="0"/>
          <w:numId w:val="1"/>
        </w:numPr>
        <w:spacing w:before="100" w:beforeAutospacing="1" w:after="100" w:afterAutospacing="1" w:line="240" w:lineRule="auto"/>
        <w:ind w:left="398" w:right="2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895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47EEE" w:rsidRPr="003D6CE4">
        <w:rPr>
          <w:rFonts w:ascii="Arial" w:eastAsia="Times New Roman" w:hAnsi="Arial" w:cs="Arial"/>
          <w:sz w:val="24"/>
          <w:szCs w:val="24"/>
          <w:lang w:eastAsia="pl-PL"/>
        </w:rPr>
        <w:t>odpłatnej działalności pożytku publicznego</w:t>
      </w:r>
      <w:r w:rsidRPr="008538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A0839" w:rsidRPr="003D6CE4" w:rsidRDefault="00853895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>Darowizny przekazane na cele statutowe można odl</w:t>
      </w:r>
      <w:r w:rsidR="00CA0839" w:rsidRPr="003D6CE4">
        <w:rPr>
          <w:rFonts w:ascii="Arial" w:hAnsi="Arial" w:cs="Arial"/>
          <w:sz w:val="24"/>
          <w:szCs w:val="24"/>
        </w:rPr>
        <w:t>iczyć od podstawy opodatkowania.</w:t>
      </w:r>
    </w:p>
    <w:p w:rsidR="00CA0839" w:rsidRPr="003D6CE4" w:rsidRDefault="00CA0839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b/>
          <w:sz w:val="24"/>
          <w:szCs w:val="24"/>
        </w:rPr>
        <w:t>W przypadku osób fizycznych</w:t>
      </w:r>
      <w:r w:rsidRPr="003D6CE4">
        <w:rPr>
          <w:rFonts w:ascii="Arial" w:hAnsi="Arial" w:cs="Arial"/>
          <w:sz w:val="24"/>
          <w:szCs w:val="24"/>
        </w:rPr>
        <w:t xml:space="preserve"> o</w:t>
      </w:r>
      <w:r w:rsidRPr="003D6CE4">
        <w:rPr>
          <w:rFonts w:ascii="Arial" w:hAnsi="Arial" w:cs="Arial"/>
          <w:sz w:val="24"/>
          <w:szCs w:val="24"/>
        </w:rPr>
        <w:t xml:space="preserve">d podstawy opodatkowania można odliczyć darowizny w kwocie nie wyższej niż </w:t>
      </w:r>
      <w:r w:rsidRPr="003D6CE4">
        <w:rPr>
          <w:rStyle w:val="Pogrubienie"/>
          <w:rFonts w:ascii="Arial" w:hAnsi="Arial" w:cs="Arial"/>
          <w:sz w:val="24"/>
          <w:szCs w:val="24"/>
        </w:rPr>
        <w:t>6% uzyskanego dochodu</w:t>
      </w:r>
      <w:r w:rsidRPr="003D6CE4">
        <w:rPr>
          <w:rFonts w:ascii="Arial" w:hAnsi="Arial" w:cs="Arial"/>
          <w:sz w:val="24"/>
          <w:szCs w:val="24"/>
        </w:rPr>
        <w:t>.</w:t>
      </w:r>
    </w:p>
    <w:p w:rsidR="00CA0839" w:rsidRPr="003D6CE4" w:rsidRDefault="00CA0839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>W</w:t>
      </w:r>
      <w:r w:rsidRPr="003D6CE4">
        <w:rPr>
          <w:rFonts w:ascii="Arial" w:hAnsi="Arial" w:cs="Arial"/>
          <w:sz w:val="24"/>
          <w:szCs w:val="24"/>
        </w:rPr>
        <w:t xml:space="preserve"> przypadku darowania rzeczy lub usług - dokumentem potwierdzającym przekazanie tej darowizny oraz dokumentami potwierdzającymi faktyczne wydatki związane z tą darowizną.</w:t>
      </w:r>
    </w:p>
    <w:p w:rsidR="00CA0839" w:rsidRPr="003D6CE4" w:rsidRDefault="00CA0839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b/>
          <w:sz w:val="24"/>
          <w:szCs w:val="24"/>
        </w:rPr>
        <w:t>W przypadku osób prawnych</w:t>
      </w:r>
      <w:r w:rsidRPr="003D6CE4">
        <w:rPr>
          <w:rFonts w:ascii="Arial" w:hAnsi="Arial" w:cs="Arial"/>
          <w:sz w:val="24"/>
          <w:szCs w:val="24"/>
        </w:rPr>
        <w:t xml:space="preserve"> o</w:t>
      </w:r>
      <w:r w:rsidRPr="003D6CE4">
        <w:rPr>
          <w:rFonts w:ascii="Arial" w:hAnsi="Arial" w:cs="Arial"/>
          <w:sz w:val="24"/>
          <w:szCs w:val="24"/>
        </w:rPr>
        <w:t xml:space="preserve">d podstawy opodatkowania można odliczyć darowizny w kwocie nie wyższej niż </w:t>
      </w:r>
      <w:r w:rsidRPr="003D6CE4">
        <w:rPr>
          <w:rStyle w:val="Pogrubienie"/>
          <w:rFonts w:ascii="Arial" w:hAnsi="Arial" w:cs="Arial"/>
          <w:sz w:val="24"/>
          <w:szCs w:val="24"/>
        </w:rPr>
        <w:t>10% uzyskanego dochodu</w:t>
      </w:r>
      <w:r w:rsidRPr="003D6CE4">
        <w:rPr>
          <w:rFonts w:ascii="Arial" w:hAnsi="Arial" w:cs="Arial"/>
          <w:sz w:val="24"/>
          <w:szCs w:val="24"/>
        </w:rPr>
        <w:t>.</w:t>
      </w:r>
    </w:p>
    <w:p w:rsidR="00853895" w:rsidRPr="003D6CE4" w:rsidRDefault="00853895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 xml:space="preserve">Wysokość przekazanej darowizny należy odpowiednio udokumentować: w przypadku przelewu lub przekazu pocztowego na rachunek bankowy – dowodem wpłaty na rachunek </w:t>
      </w:r>
      <w:r w:rsidR="00CA0839" w:rsidRPr="003D6CE4">
        <w:rPr>
          <w:rFonts w:ascii="Arial" w:hAnsi="Arial" w:cs="Arial"/>
          <w:sz w:val="24"/>
          <w:szCs w:val="24"/>
        </w:rPr>
        <w:t>Fundacji</w:t>
      </w:r>
      <w:r w:rsidRPr="003D6CE4">
        <w:rPr>
          <w:rFonts w:ascii="Arial" w:hAnsi="Arial" w:cs="Arial"/>
          <w:sz w:val="24"/>
          <w:szCs w:val="24"/>
        </w:rPr>
        <w:t>, a w przypadku skorzystania z systemu</w:t>
      </w:r>
      <w:r w:rsidR="00CA0839" w:rsidRPr="003D6CE4">
        <w:rPr>
          <w:rFonts w:ascii="Arial" w:hAnsi="Arial" w:cs="Arial"/>
          <w:sz w:val="24"/>
          <w:szCs w:val="24"/>
        </w:rPr>
        <w:t xml:space="preserve"> bankowości elektronicznej wydrukiem z bankowości elektronicznej. </w:t>
      </w:r>
      <w:r w:rsidR="00CA0839" w:rsidRPr="003D6CE4">
        <w:rPr>
          <w:rFonts w:ascii="Arial" w:hAnsi="Arial" w:cs="Arial"/>
          <w:sz w:val="24"/>
          <w:szCs w:val="24"/>
        </w:rPr>
        <w:t>W przypadku</w:t>
      </w:r>
      <w:r w:rsidR="00CA0839" w:rsidRPr="003D6CE4">
        <w:rPr>
          <w:rFonts w:ascii="Arial" w:hAnsi="Arial" w:cs="Arial"/>
          <w:sz w:val="24"/>
          <w:szCs w:val="24"/>
        </w:rPr>
        <w:t xml:space="preserve">, gdy przedmiotem darowizny jest </w:t>
      </w:r>
      <w:r w:rsidR="00CA0839" w:rsidRPr="003D6CE4">
        <w:rPr>
          <w:rFonts w:ascii="Arial" w:hAnsi="Arial" w:cs="Arial"/>
          <w:sz w:val="24"/>
          <w:szCs w:val="24"/>
        </w:rPr>
        <w:t>rzecz lub usług</w:t>
      </w:r>
      <w:r w:rsidR="00CA0839" w:rsidRPr="003D6CE4">
        <w:rPr>
          <w:rFonts w:ascii="Arial" w:hAnsi="Arial" w:cs="Arial"/>
          <w:sz w:val="24"/>
          <w:szCs w:val="24"/>
        </w:rPr>
        <w:t>a</w:t>
      </w:r>
      <w:r w:rsidR="00CA0839" w:rsidRPr="003D6CE4">
        <w:rPr>
          <w:rFonts w:ascii="Arial" w:hAnsi="Arial" w:cs="Arial"/>
          <w:sz w:val="24"/>
          <w:szCs w:val="24"/>
        </w:rPr>
        <w:t xml:space="preserve"> </w:t>
      </w:r>
      <w:r w:rsidR="00CA0839" w:rsidRPr="003D6CE4">
        <w:rPr>
          <w:rFonts w:ascii="Arial" w:hAnsi="Arial" w:cs="Arial"/>
          <w:sz w:val="24"/>
          <w:szCs w:val="24"/>
        </w:rPr>
        <w:t>potrzebny będzie do</w:t>
      </w:r>
      <w:r w:rsidR="00CA0839" w:rsidRPr="003D6CE4">
        <w:rPr>
          <w:rFonts w:ascii="Arial" w:hAnsi="Arial" w:cs="Arial"/>
          <w:sz w:val="24"/>
          <w:szCs w:val="24"/>
        </w:rPr>
        <w:t>kument potwierdzający przekazanie tej darowizny</w:t>
      </w:r>
      <w:r w:rsidR="00CA0839" w:rsidRPr="003D6CE4">
        <w:rPr>
          <w:rFonts w:ascii="Arial" w:hAnsi="Arial" w:cs="Arial"/>
          <w:sz w:val="24"/>
          <w:szCs w:val="24"/>
        </w:rPr>
        <w:t>.</w:t>
      </w:r>
    </w:p>
    <w:p w:rsidR="00A9193D" w:rsidRPr="003D6CE4" w:rsidRDefault="00A9193D" w:rsidP="00A9193D">
      <w:pPr>
        <w:jc w:val="both"/>
        <w:rPr>
          <w:rFonts w:ascii="Arial" w:hAnsi="Arial" w:cs="Arial"/>
          <w:sz w:val="24"/>
          <w:szCs w:val="24"/>
        </w:rPr>
      </w:pPr>
    </w:p>
    <w:p w:rsidR="00A9193D" w:rsidRPr="003D6CE4" w:rsidRDefault="00A9193D" w:rsidP="00A9193D">
      <w:pPr>
        <w:jc w:val="both"/>
        <w:rPr>
          <w:rFonts w:ascii="Arial" w:hAnsi="Arial" w:cs="Arial"/>
          <w:b/>
          <w:sz w:val="24"/>
          <w:szCs w:val="24"/>
        </w:rPr>
      </w:pPr>
      <w:r w:rsidRPr="003D6CE4">
        <w:rPr>
          <w:rFonts w:ascii="Arial" w:hAnsi="Arial" w:cs="Arial"/>
          <w:b/>
          <w:sz w:val="24"/>
          <w:szCs w:val="24"/>
        </w:rPr>
        <w:t>WAŻNE!</w:t>
      </w:r>
    </w:p>
    <w:p w:rsidR="00A9193D" w:rsidRPr="003D6CE4" w:rsidRDefault="00A9193D" w:rsidP="00A9193D">
      <w:pPr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 xml:space="preserve">Szanowni Państwo informujemy, że od każdej darowizny przekazanej Fundacji </w:t>
      </w:r>
      <w:r w:rsidR="000B1CE9" w:rsidRPr="003D6CE4">
        <w:rPr>
          <w:rFonts w:ascii="Arial" w:hAnsi="Arial" w:cs="Arial"/>
          <w:sz w:val="24"/>
          <w:szCs w:val="24"/>
        </w:rPr>
        <w:t>po</w:t>
      </w:r>
      <w:r w:rsidRPr="003D6CE4">
        <w:rPr>
          <w:rFonts w:ascii="Arial" w:hAnsi="Arial" w:cs="Arial"/>
          <w:sz w:val="24"/>
          <w:szCs w:val="24"/>
        </w:rPr>
        <w:t>przez system Przelewy24 pobierana jest prowizja</w:t>
      </w:r>
      <w:r w:rsidR="003D6CE4">
        <w:rPr>
          <w:rFonts w:ascii="Arial" w:hAnsi="Arial" w:cs="Arial"/>
          <w:sz w:val="24"/>
          <w:szCs w:val="24"/>
        </w:rPr>
        <w:t xml:space="preserve"> w wysokości 1,</w:t>
      </w:r>
      <w:bookmarkStart w:id="0" w:name="_GoBack"/>
      <w:bookmarkEnd w:id="0"/>
      <w:r w:rsidRPr="003D6CE4">
        <w:rPr>
          <w:rFonts w:ascii="Arial" w:hAnsi="Arial" w:cs="Arial"/>
          <w:sz w:val="24"/>
          <w:szCs w:val="24"/>
        </w:rPr>
        <w:t xml:space="preserve">23 %. Na konto Fundacji trafia kwota </w:t>
      </w:r>
      <w:r w:rsidR="000B1CE9" w:rsidRPr="003D6CE4">
        <w:rPr>
          <w:rFonts w:ascii="Arial" w:hAnsi="Arial" w:cs="Arial"/>
          <w:sz w:val="24"/>
          <w:szCs w:val="24"/>
        </w:rPr>
        <w:t xml:space="preserve">darowizny </w:t>
      </w:r>
      <w:r w:rsidRPr="003D6CE4">
        <w:rPr>
          <w:rFonts w:ascii="Arial" w:hAnsi="Arial" w:cs="Arial"/>
          <w:sz w:val="24"/>
          <w:szCs w:val="24"/>
        </w:rPr>
        <w:t xml:space="preserve">pomniejszona o wysokość tej prowizji. </w:t>
      </w:r>
    </w:p>
    <w:p w:rsidR="00A9193D" w:rsidRPr="003D6CE4" w:rsidRDefault="00A9193D" w:rsidP="00A9193D">
      <w:pPr>
        <w:jc w:val="both"/>
        <w:rPr>
          <w:rFonts w:ascii="Arial" w:hAnsi="Arial" w:cs="Arial"/>
          <w:sz w:val="24"/>
          <w:szCs w:val="24"/>
        </w:rPr>
      </w:pPr>
    </w:p>
    <w:sectPr w:rsidR="00A9193D" w:rsidRPr="003D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BA2"/>
    <w:multiLevelType w:val="multilevel"/>
    <w:tmpl w:val="263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5"/>
    <w:rsid w:val="000B1CE9"/>
    <w:rsid w:val="001D75B1"/>
    <w:rsid w:val="003D6CE4"/>
    <w:rsid w:val="00853895"/>
    <w:rsid w:val="00A9193D"/>
    <w:rsid w:val="00CA0839"/>
    <w:rsid w:val="00F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D229"/>
  <w15:chartTrackingRefBased/>
  <w15:docId w15:val="{8E5C52AA-CA26-46B9-AD8D-663E8894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2018-07-09T10:32:00Z</dcterms:created>
  <dcterms:modified xsi:type="dcterms:W3CDTF">2018-07-09T12:08:00Z</dcterms:modified>
</cp:coreProperties>
</file>